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9D" w:rsidRDefault="00FF529D" w:rsidP="00FF529D">
      <w:pPr>
        <w:jc w:val="center"/>
        <w:rPr>
          <w:color w:val="FF0000"/>
        </w:rPr>
      </w:pPr>
      <w:r>
        <w:rPr>
          <w:color w:val="FF0000"/>
        </w:rPr>
        <w:t>Reglamento de torneo de carpa mayo 2012</w:t>
      </w:r>
    </w:p>
    <w:p w:rsidR="00FF529D" w:rsidRDefault="00FF529D" w:rsidP="00FF529D"/>
    <w:p w:rsidR="00FF529D" w:rsidRDefault="00FF529D" w:rsidP="00FF529D">
      <w:pPr>
        <w:pStyle w:val="Prrafodelista"/>
        <w:numPr>
          <w:ilvl w:val="0"/>
          <w:numId w:val="1"/>
        </w:numPr>
        <w:tabs>
          <w:tab w:val="left" w:pos="1276"/>
        </w:tabs>
      </w:pPr>
      <w:r>
        <w:t xml:space="preserve">Lugar de evento: La Requena, (en la cortina) </w:t>
      </w:r>
      <w:proofErr w:type="spellStart"/>
      <w:r>
        <w:t>Tepeji</w:t>
      </w:r>
      <w:proofErr w:type="spellEnd"/>
      <w:r>
        <w:t xml:space="preserve"> del Rio Hidalgo.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Fecha: 5 y 6 de Mayo del 2012 con una duración de 24 horas.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El registro de los participantes podrá ser realizado a partir de la publicación de la presente convocatoria y hasta el día del evento.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El torneo dará inicio a las 3 p.m. del 5 de Mayo y terminará a las 3 p.m. del siguiente día.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El costo de inscripción por participante será de $ 300,00 teniendo derecho a pescar con dos cañas y dos anzuelos por caña.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La competencia será individual.</w:t>
      </w:r>
    </w:p>
    <w:p w:rsidR="00FF529D" w:rsidRDefault="00FF529D" w:rsidP="00FF529D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>
        <w:rPr>
          <w:rFonts w:cstheme="minorHAnsi"/>
          <w:color w:val="1D1F22"/>
        </w:rPr>
        <w:t>Los participantes deberán registrar su entrada a la zona de competencia ante el comité organizador al menos una hora antes de la hora de inicio, para que les sea proporcionado su gafete que lo identificará como competidor.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Después del registro y mediante una rifa los participantes podrán escoger su puesto de pesca. Cada participante tomará un boleto de la mesa de jueces. Cada boleto viene con un número que será a su vez el turno para escoger uno de los puestos de pesca previamente marcados por los jueces. La rifa comenzara con los participantes presentes al comienzo del torneo y posteriormente los demás participantes escogerán su lugar de pesca en el orden que vallan llegando a registrarse.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Las capturas se  registraran en la mesa de jueces más cercana, la talla mínima a registrar será de 35cm, tomándose en cuenta para posible premiación las 5 capturas de mayor peso, cada nueva captura registrada que sea más grande que la captura más pequeña automáticamente la remplazará.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La premiación dará inicio a las 3:30 p.m. del día 6 de Mayo.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Se premiará del 1ero al 5to. Lugar  quienes registren el mayor peso en sus 5 capturas de mayor tamaño. Criterio de desempate: la captura más grande, si persiste el empate se considerara la hora de registro de la primera captura. Habrá un premio adicional para la carpa más pesada del torneo.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No se permite cebar ninguna zona de la presa antes que empiece el torneo, únicamente se permite cebar durante el torneo, empezando a las 3 p.m. de 5 de Mayo.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Se permite usar herramientas para cebar como resorteras, cucharas de cebar, caña adicional con “</w:t>
      </w:r>
      <w:proofErr w:type="spellStart"/>
      <w:r>
        <w:t>spod</w:t>
      </w:r>
      <w:proofErr w:type="spellEnd"/>
      <w:r>
        <w:t>” (sin anzuelo</w:t>
      </w:r>
      <w:proofErr w:type="gramStart"/>
      <w:r>
        <w:t>!</w:t>
      </w:r>
      <w:proofErr w:type="gramEnd"/>
      <w:r>
        <w:t>) etc. Cualquier c</w:t>
      </w:r>
      <w:r w:rsidR="00701499">
        <w:t>arnada y cebo, mientras no cause</w:t>
      </w:r>
      <w:r>
        <w:t xml:space="preserve"> daño al pez, estará permitida </w:t>
      </w:r>
      <w:proofErr w:type="gramStart"/>
      <w:r>
        <w:t>( no</w:t>
      </w:r>
      <w:proofErr w:type="gramEnd"/>
      <w:r>
        <w:t xml:space="preserve"> se podrá cebar en lancha ).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.Todas las capturas deberán ser devueltas al agua después de ser pesadas, sin lastimarlas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La captura deberá ser tratada con cuidado, cualquier daño al pez resultará en descalificación. Se recomienda usar redes para orillar las capturas y colchones mojados para manipular las capturas. Estará permitido y recomendado ayudar a otros participantes si es necesario (por ejemplo usar la red para sacar una carpa).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Todo participante tratara de contar con una red para llevar las capturas a la mesa de pesaje, de no contar con ella podrá solicitar momentáneamente una en la mesa de jueces.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lastRenderedPageBreak/>
        <w:t>Únicamente se puede registrar capturas en la mesa de las jueces.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Sólo contarán las especies de carpa (</w:t>
      </w:r>
      <w:proofErr w:type="spellStart"/>
      <w:r>
        <w:t>Cyprinus</w:t>
      </w:r>
      <w:proofErr w:type="spellEnd"/>
      <w:r>
        <w:t xml:space="preserve"> </w:t>
      </w:r>
      <w:proofErr w:type="spellStart"/>
      <w:r>
        <w:t>carpio</w:t>
      </w:r>
      <w:proofErr w:type="spellEnd"/>
      <w:r>
        <w:t>).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La captura del pez deberá ser por la boca (</w:t>
      </w:r>
      <w:proofErr w:type="spellStart"/>
      <w:r>
        <w:t>max</w:t>
      </w:r>
      <w:proofErr w:type="spellEnd"/>
      <w:r>
        <w:t>. 2.5cm de la boca). Las capturas robadas no cuentan.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La pesca será únicamente de orilla.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En caso que se atorara una carpa durante la pelea se puede pedir asistencia a las jueces que tendrán disponible una lancha específicamente para esta circunstancia.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Si se engancha una carpa antes del cierre del torneo (3 p.m. del 6 de mayo), se permitirá pelearla y pesarla.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Todos los participantes deberán limpiar su lugar de pesca antes de retirarse.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Cualquier suceso que no se especifique en este reglamento será deliberado por los jueces y su decisión será inapelable.</w:t>
      </w:r>
    </w:p>
    <w:p w:rsidR="00FF529D" w:rsidRDefault="00FF529D" w:rsidP="00FF529D">
      <w:pPr>
        <w:pStyle w:val="Prrafodelista"/>
        <w:numPr>
          <w:ilvl w:val="0"/>
          <w:numId w:val="1"/>
        </w:numPr>
      </w:pPr>
      <w:r>
        <w:t>Los organizadores del evento no aceptan ninguna responsabilidad por daños a equipos y/o personas. Todos los participantes entran al torneo bajo su propia responsabilidad.</w:t>
      </w:r>
    </w:p>
    <w:p w:rsidR="00FF529D" w:rsidRDefault="00FF529D" w:rsidP="00FF529D">
      <w:pPr>
        <w:pStyle w:val="Prrafodelista"/>
        <w:ind w:left="1440"/>
      </w:pPr>
    </w:p>
    <w:p w:rsidR="00FF529D" w:rsidRDefault="00FF529D" w:rsidP="00FF529D">
      <w:pPr>
        <w:pStyle w:val="Prrafodelista"/>
        <w:ind w:left="1440"/>
      </w:pPr>
      <w:r>
        <w:t>MOTIVOS DE DESCALIFICACION</w:t>
      </w:r>
    </w:p>
    <w:p w:rsidR="00FF529D" w:rsidRDefault="00FF529D" w:rsidP="00FF529D">
      <w:pPr>
        <w:pStyle w:val="Prrafodelista"/>
        <w:numPr>
          <w:ilvl w:val="0"/>
          <w:numId w:val="2"/>
        </w:numPr>
        <w:rPr>
          <w:rFonts w:cstheme="minorHAnsi"/>
          <w:color w:val="1D1F22"/>
        </w:rPr>
      </w:pPr>
      <w:r>
        <w:rPr>
          <w:rFonts w:cstheme="minorHAnsi"/>
          <w:color w:val="1D1F22"/>
        </w:rPr>
        <w:t>Cualquier violación a las reglas antes mencionadas.</w:t>
      </w:r>
    </w:p>
    <w:p w:rsidR="00FF529D" w:rsidRDefault="00FF529D" w:rsidP="00FF529D">
      <w:pPr>
        <w:pStyle w:val="Prrafodelista"/>
        <w:numPr>
          <w:ilvl w:val="0"/>
          <w:numId w:val="2"/>
        </w:numPr>
        <w:rPr>
          <w:rFonts w:cstheme="minorHAnsi"/>
          <w:color w:val="1D1F22"/>
        </w:rPr>
      </w:pPr>
      <w:r>
        <w:rPr>
          <w:rFonts w:cstheme="minorHAnsi"/>
          <w:color w:val="1D1F22"/>
        </w:rPr>
        <w:t>Capturar algún ejemplar antes o después del horario fijado para la competencia.</w:t>
      </w:r>
    </w:p>
    <w:p w:rsidR="00FF529D" w:rsidRDefault="00FF529D" w:rsidP="00FF529D">
      <w:pPr>
        <w:pStyle w:val="Prrafodelista"/>
        <w:numPr>
          <w:ilvl w:val="0"/>
          <w:numId w:val="2"/>
        </w:numPr>
        <w:rPr>
          <w:rFonts w:cstheme="minorHAnsi"/>
          <w:color w:val="1D1F22"/>
        </w:rPr>
      </w:pPr>
      <w:r>
        <w:rPr>
          <w:rFonts w:cstheme="minorHAnsi"/>
          <w:color w:val="1D1F22"/>
        </w:rPr>
        <w:t>Mutilar o eviscerar los ejemplares capturados.</w:t>
      </w:r>
    </w:p>
    <w:p w:rsidR="00FF529D" w:rsidRDefault="00FF529D" w:rsidP="00FF529D">
      <w:pPr>
        <w:pStyle w:val="Prrafodelista"/>
        <w:numPr>
          <w:ilvl w:val="0"/>
          <w:numId w:val="2"/>
        </w:numPr>
        <w:rPr>
          <w:rFonts w:cstheme="minorHAnsi"/>
          <w:color w:val="1D1F22"/>
        </w:rPr>
      </w:pPr>
      <w:r>
        <w:rPr>
          <w:rFonts w:cstheme="minorHAnsi"/>
          <w:color w:val="1D1F22"/>
        </w:rPr>
        <w:t>El uso de artes de pesca distintos a los especificados en éste reglamento.</w:t>
      </w:r>
    </w:p>
    <w:p w:rsidR="00FF529D" w:rsidRDefault="00FF529D" w:rsidP="00FF529D">
      <w:pPr>
        <w:pStyle w:val="Prrafodelista"/>
        <w:numPr>
          <w:ilvl w:val="0"/>
          <w:numId w:val="2"/>
        </w:numPr>
        <w:rPr>
          <w:rFonts w:cstheme="minorHAnsi"/>
          <w:color w:val="1D1F22"/>
        </w:rPr>
      </w:pPr>
      <w:r>
        <w:rPr>
          <w:rFonts w:cstheme="minorHAnsi"/>
          <w:color w:val="1D1F22"/>
        </w:rPr>
        <w:t>Pescar con tercias (anzuelos triples)</w:t>
      </w:r>
    </w:p>
    <w:p w:rsidR="00FF529D" w:rsidRDefault="00FF529D" w:rsidP="00FF529D">
      <w:pPr>
        <w:pStyle w:val="Prrafodelista"/>
        <w:numPr>
          <w:ilvl w:val="0"/>
          <w:numId w:val="2"/>
        </w:numPr>
        <w:rPr>
          <w:rFonts w:cstheme="minorHAnsi"/>
          <w:color w:val="1D1F22"/>
        </w:rPr>
      </w:pPr>
      <w:r>
        <w:rPr>
          <w:rFonts w:cstheme="minorHAnsi"/>
          <w:color w:val="1D1F22"/>
        </w:rPr>
        <w:t>Recibir, dar o intercambiar, sus capturas con otro participante.</w:t>
      </w:r>
    </w:p>
    <w:p w:rsidR="00FF529D" w:rsidRDefault="00FF529D" w:rsidP="00FF529D">
      <w:pPr>
        <w:pStyle w:val="Prrafodelista"/>
        <w:numPr>
          <w:ilvl w:val="0"/>
          <w:numId w:val="2"/>
        </w:numPr>
        <w:rPr>
          <w:rFonts w:cstheme="minorHAnsi"/>
          <w:color w:val="1D1F22"/>
        </w:rPr>
      </w:pPr>
      <w:r>
        <w:rPr>
          <w:rFonts w:cstheme="minorHAnsi"/>
          <w:color w:val="1D1F22"/>
        </w:rPr>
        <w:t>Molestar a otros pescadores en su persona o zona de pesca.</w:t>
      </w:r>
    </w:p>
    <w:p w:rsidR="00FF529D" w:rsidRDefault="00FF529D" w:rsidP="00FF529D">
      <w:pPr>
        <w:pStyle w:val="Prrafodelista"/>
        <w:numPr>
          <w:ilvl w:val="0"/>
          <w:numId w:val="2"/>
        </w:numPr>
        <w:rPr>
          <w:rFonts w:cstheme="minorHAnsi"/>
          <w:color w:val="1D1F22"/>
        </w:rPr>
      </w:pPr>
      <w:r>
        <w:rPr>
          <w:rFonts w:cstheme="minorHAnsi"/>
          <w:color w:val="1D1F22"/>
        </w:rPr>
        <w:t>Cambiar lugar de pesca con otro participante.</w:t>
      </w:r>
    </w:p>
    <w:p w:rsidR="00FF529D" w:rsidRDefault="00FF529D" w:rsidP="00FF529D">
      <w:pPr>
        <w:pStyle w:val="Prrafodelista"/>
        <w:numPr>
          <w:ilvl w:val="0"/>
          <w:numId w:val="2"/>
        </w:numPr>
        <w:rPr>
          <w:rFonts w:cstheme="minorHAnsi"/>
          <w:color w:val="1D1F22"/>
        </w:rPr>
      </w:pPr>
      <w:r>
        <w:rPr>
          <w:rFonts w:cstheme="minorHAnsi"/>
          <w:color w:val="1D1F22"/>
        </w:rPr>
        <w:t>Los ejemplares que muestren señales de mutilación, perforación, rasgaduras, maltrato en la piel, etc. se descalificarán y podrá ser motivo de descalificación del competidor.</w:t>
      </w:r>
    </w:p>
    <w:p w:rsidR="00FF529D" w:rsidRDefault="00FF529D" w:rsidP="00FF529D">
      <w:pPr>
        <w:ind w:left="1080"/>
        <w:rPr>
          <w:rFonts w:cstheme="minorHAnsi"/>
          <w:color w:val="1D1F22"/>
        </w:rPr>
      </w:pPr>
      <w:r>
        <w:rPr>
          <w:rFonts w:cstheme="minorHAnsi"/>
          <w:color w:val="1D1F22"/>
        </w:rPr>
        <w:t>NOTA</w:t>
      </w:r>
    </w:p>
    <w:p w:rsidR="00FF529D" w:rsidRDefault="00FF529D" w:rsidP="00FF529D">
      <w:pPr>
        <w:ind w:left="1080"/>
        <w:rPr>
          <w:rFonts w:cstheme="minorHAnsi"/>
          <w:color w:val="1D1F22"/>
        </w:rPr>
      </w:pPr>
      <w:r>
        <w:rPr>
          <w:rFonts w:cstheme="minorHAnsi"/>
          <w:color w:val="1D1F22"/>
        </w:rPr>
        <w:t>El fallo de los jueces será inapelable y cualquier reclamo o protesta se deberá presentar ante los jueces</w:t>
      </w:r>
      <w:r w:rsidR="00701499">
        <w:rPr>
          <w:rFonts w:cstheme="minorHAnsi"/>
          <w:color w:val="1D1F22"/>
        </w:rPr>
        <w:t>,</w:t>
      </w:r>
      <w:bookmarkStart w:id="0" w:name="_GoBack"/>
      <w:bookmarkEnd w:id="0"/>
      <w:r>
        <w:rPr>
          <w:rFonts w:cstheme="minorHAnsi"/>
          <w:color w:val="1D1F22"/>
        </w:rPr>
        <w:t xml:space="preserve"> acompañado de dos testigos antes de la premiación.</w:t>
      </w:r>
    </w:p>
    <w:p w:rsidR="00B94658" w:rsidRDefault="00B94658"/>
    <w:sectPr w:rsidR="00B94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98E"/>
    <w:multiLevelType w:val="hybridMultilevel"/>
    <w:tmpl w:val="181C2B92"/>
    <w:lvl w:ilvl="0" w:tplc="839EA85A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9828EB"/>
    <w:multiLevelType w:val="hybridMultilevel"/>
    <w:tmpl w:val="DC7E59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9D"/>
    <w:rsid w:val="00701499"/>
    <w:rsid w:val="00B9465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SEMPRON</cp:lastModifiedBy>
  <cp:revision>3</cp:revision>
  <dcterms:created xsi:type="dcterms:W3CDTF">2012-04-04T01:53:00Z</dcterms:created>
  <dcterms:modified xsi:type="dcterms:W3CDTF">2012-04-04T01:56:00Z</dcterms:modified>
</cp:coreProperties>
</file>